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both"/>
        <w:rPr>
          <w:rFonts w:hint="default" w:ascii="宋体" w:hAnsi="宋体" w:eastAsia="黑体" w:cs="Times New Roman"/>
          <w:snapToGrid/>
          <w:kern w:val="2"/>
          <w:sz w:val="32"/>
        </w:rPr>
      </w:pPr>
      <w:bookmarkStart w:id="0" w:name="_GoBack"/>
      <w:bookmarkEnd w:id="0"/>
      <w:r>
        <w:rPr>
          <w:rFonts w:hint="default" w:ascii="宋体" w:hAnsi="宋体" w:eastAsia="黑体" w:cs="Times New Roman"/>
          <w:snapToGrid/>
          <w:kern w:val="2"/>
          <w:sz w:val="32"/>
          <w:lang w:eastAsia="zh-CN"/>
        </w:rPr>
        <w:t>附件1</w:t>
      </w:r>
    </w:p>
    <w:p>
      <w:pPr>
        <w:kinsoku/>
        <w:autoSpaceDE/>
        <w:autoSpaceDN w:val="0"/>
        <w:spacing w:after="289" w:afterLines="0" w:line="576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送评材料一览表（贴于材料袋封面）</w:t>
      </w:r>
    </w:p>
    <w:tbl>
      <w:tblPr>
        <w:tblStyle w:val="2"/>
        <w:tblW w:w="90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1"/>
        <w:gridCol w:w="1382"/>
        <w:gridCol w:w="1409"/>
        <w:gridCol w:w="1226"/>
        <w:gridCol w:w="1370"/>
        <w:gridCol w:w="106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有资格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《专业技术职称申报评审表》原件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身份证、专业技术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资格证复印件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、年度考核表复印件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继续教育证书、培训（进修）证书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、获奖证书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业绩成果材料复印件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代表性学术论文等复印件（书皮、封面、目录、内容）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" w:eastAsia="zh-CN"/>
              </w:rPr>
              <w:t>廉洁情况、公示情况等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69"/>
    <w:rsid w:val="1CB34C05"/>
    <w:rsid w:val="1CC04C47"/>
    <w:rsid w:val="51DB0024"/>
    <w:rsid w:val="7A613069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2019-04-29T17:25:00Z</dcterms:created>
  <dc:creator>洪波</dc:creator>
  <cp:lastModifiedBy>Administrator</cp:lastModifiedBy>
  <dcterms:modified xsi:type="dcterms:W3CDTF">2024-05-31T07:12:52Z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C5C976CC69F545D2AC6994F9BC2A6F69</vt:lpwstr>
  </property>
</Properties>
</file>